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AC581" w14:textId="13E47E70" w:rsidR="005B6BE5" w:rsidRDefault="005B6BE5">
      <w:r>
        <w:t xml:space="preserve">September </w:t>
      </w:r>
      <w:r w:rsidR="007A58E9">
        <w:t>1</w:t>
      </w:r>
      <w:r w:rsidR="00A303F9">
        <w:t>2</w:t>
      </w:r>
      <w:r>
        <w:t>, 2025</w:t>
      </w:r>
    </w:p>
    <w:p w14:paraId="33978F5E" w14:textId="5EBED787" w:rsidR="00715FB3" w:rsidRDefault="00715FB3">
      <w:r>
        <w:t>To: Mayor Combs, City Council Members and City Manager</w:t>
      </w:r>
      <w:r w:rsidR="00A303F9">
        <w:t xml:space="preserve"> Justin Murphy, and Senator Josh Becker</w:t>
      </w:r>
    </w:p>
    <w:p w14:paraId="59D7293E" w14:textId="36910426" w:rsidR="004C2E37" w:rsidRPr="003E0831" w:rsidRDefault="00725ECC" w:rsidP="007A58E9">
      <w:pPr>
        <w:jc w:val="center"/>
        <w:rPr>
          <w:b/>
          <w:bCs/>
          <w:u w:val="single"/>
        </w:rPr>
      </w:pPr>
      <w:r w:rsidRPr="003E0831">
        <w:rPr>
          <w:b/>
          <w:bCs/>
          <w:u w:val="single"/>
        </w:rPr>
        <w:t xml:space="preserve">IMAGINE </w:t>
      </w:r>
      <w:r w:rsidR="0039273E" w:rsidRPr="003E0831">
        <w:rPr>
          <w:b/>
          <w:bCs/>
          <w:u w:val="single"/>
        </w:rPr>
        <w:t xml:space="preserve">AFFORDABLE </w:t>
      </w:r>
      <w:r w:rsidR="000155A0" w:rsidRPr="003E0831">
        <w:rPr>
          <w:b/>
          <w:bCs/>
          <w:u w:val="single"/>
        </w:rPr>
        <w:t xml:space="preserve">HOUSING </w:t>
      </w:r>
      <w:r w:rsidR="0039273E" w:rsidRPr="003E0831">
        <w:rPr>
          <w:b/>
          <w:bCs/>
          <w:u w:val="single"/>
        </w:rPr>
        <w:t>DEVELOPMENT THAT DOES NO HARM</w:t>
      </w:r>
    </w:p>
    <w:p w14:paraId="202E378D" w14:textId="1B34B43E" w:rsidR="00725ECC" w:rsidRDefault="00725ECC">
      <w:r>
        <w:t xml:space="preserve">Imagine meeting </w:t>
      </w:r>
      <w:r w:rsidR="0031224E">
        <w:t xml:space="preserve">or exceeding </w:t>
      </w:r>
      <w:r>
        <w:t xml:space="preserve">our </w:t>
      </w:r>
      <w:r w:rsidR="0031224E">
        <w:t xml:space="preserve">affordable </w:t>
      </w:r>
      <w:r>
        <w:t xml:space="preserve">housing requirement numbers without hurting Menlo Park downtown businesses and the employees’ livelihoods. Imagine affordable housing provided </w:t>
      </w:r>
      <w:r w:rsidR="0031224E">
        <w:t>as</w:t>
      </w:r>
      <w:r>
        <w:t xml:space="preserve"> an integrated and inclusionary </w:t>
      </w:r>
      <w:r w:rsidR="001A5D63">
        <w:t>community.</w:t>
      </w:r>
    </w:p>
    <w:p w14:paraId="78C62853" w14:textId="4BC1D877" w:rsidR="0031224E" w:rsidRDefault="008316F4" w:rsidP="008316F4">
      <w:r>
        <w:t>As of September 1</w:t>
      </w:r>
      <w:r w:rsidR="00A303F9">
        <w:t>2</w:t>
      </w:r>
      <w:r>
        <w:t>, 2025 and b</w:t>
      </w:r>
      <w:r w:rsidR="00F448C2">
        <w:t xml:space="preserve">ased on stated project BMR units on the City of Menlo Park website </w:t>
      </w:r>
      <w:r w:rsidR="0031224E">
        <w:t>about</w:t>
      </w:r>
      <w:r w:rsidR="00F448C2">
        <w:t xml:space="preserve"> </w:t>
      </w:r>
      <w:r w:rsidR="00A303F9">
        <w:t>708</w:t>
      </w:r>
      <w:r w:rsidR="0031224E">
        <w:t xml:space="preserve"> BMR</w:t>
      </w:r>
      <w:r w:rsidR="00F448C2">
        <w:t xml:space="preserve"> units out of </w:t>
      </w:r>
      <w:r w:rsidR="00A303F9">
        <w:t>5,172</w:t>
      </w:r>
      <w:r w:rsidR="00F448C2">
        <w:t xml:space="preserve"> </w:t>
      </w:r>
      <w:r w:rsidR="0031224E">
        <w:t xml:space="preserve">housing </w:t>
      </w:r>
      <w:r w:rsidR="00A303F9">
        <w:t xml:space="preserve">and office </w:t>
      </w:r>
      <w:r w:rsidR="00F448C2">
        <w:t>units</w:t>
      </w:r>
      <w:r w:rsidR="00205461">
        <w:t xml:space="preserve"> are</w:t>
      </w:r>
      <w:r w:rsidR="00F448C2">
        <w:t xml:space="preserve"> currently</w:t>
      </w:r>
      <w:r w:rsidR="00A303F9">
        <w:t xml:space="preserve"> “Approved”, “Under Construction” or</w:t>
      </w:r>
      <w:r w:rsidR="00F448C2">
        <w:t xml:space="preserve"> in the </w:t>
      </w:r>
      <w:r w:rsidR="00A303F9">
        <w:t>“P</w:t>
      </w:r>
      <w:r w:rsidR="00F448C2">
        <w:t>ipeline</w:t>
      </w:r>
      <w:r w:rsidR="00A303F9">
        <w:t>”</w:t>
      </w:r>
      <w:r w:rsidR="00F448C2">
        <w:t xml:space="preserve">.  </w:t>
      </w:r>
    </w:p>
    <w:p w14:paraId="07506857" w14:textId="04F64C53" w:rsidR="008316F4" w:rsidRDefault="008316F4" w:rsidP="008316F4">
      <w:r>
        <w:t>These numbers do not come close</w:t>
      </w:r>
      <w:r w:rsidR="00933770">
        <w:t xml:space="preserve"> enough</w:t>
      </w:r>
      <w:r>
        <w:t xml:space="preserve"> to the number of housing units required for 1) very low-income 638 units, 2) low income 374 units, 3) moderate income level 451 units, and 4) above moderate 1,237 units for a total of 2,502 units needing to be fulfilled by 2031 (see the City of Menlo Park 2022-2024 Annual Progress Reports). </w:t>
      </w:r>
    </w:p>
    <w:p w14:paraId="625CECD3" w14:textId="5F99014E" w:rsidR="008316F4" w:rsidRDefault="00A303F9">
      <w:r>
        <w:t xml:space="preserve">As a long time Menlo Park </w:t>
      </w:r>
      <w:r w:rsidR="00FB5949">
        <w:t>resident,</w:t>
      </w:r>
      <w:r>
        <w:t xml:space="preserve"> I</w:t>
      </w:r>
      <w:r w:rsidR="008316F4">
        <w:t xml:space="preserve"> can imagine affordable housing for an integrated, diverse community without destroying the livelihoods of hundreds of business owners and their employees.</w:t>
      </w:r>
    </w:p>
    <w:p w14:paraId="71215780" w14:textId="41634872" w:rsidR="008316F4" w:rsidRDefault="00A303F9">
      <w:r>
        <w:t>I am</w:t>
      </w:r>
      <w:r w:rsidR="008316F4">
        <w:t xml:space="preserve"> asking the Menlo Park City Council and the </w:t>
      </w:r>
      <w:r w:rsidR="004729AC">
        <w:t>C</w:t>
      </w:r>
      <w:r w:rsidR="008316F4">
        <w:t>ity Manager to;</w:t>
      </w:r>
    </w:p>
    <w:p w14:paraId="7FD75BB7" w14:textId="111F1D3E" w:rsidR="0059638B" w:rsidRDefault="008316F4" w:rsidP="008316F4">
      <w:pPr>
        <w:pStyle w:val="ListParagraph"/>
        <w:numPr>
          <w:ilvl w:val="0"/>
          <w:numId w:val="1"/>
        </w:numPr>
      </w:pPr>
      <w:r>
        <w:t>Work with developers of Parkline and USGS to decrease office space and increase an integrated housing community that includes</w:t>
      </w:r>
      <w:r w:rsidR="00933770">
        <w:t xml:space="preserve"> and specifically addresses</w:t>
      </w:r>
      <w:r>
        <w:t xml:space="preserve"> very low-income and low</w:t>
      </w:r>
      <w:r w:rsidR="0059638B">
        <w:t>-</w:t>
      </w:r>
      <w:r>
        <w:t xml:space="preserve">income </w:t>
      </w:r>
      <w:r w:rsidR="0059638B">
        <w:t>affordable housing units</w:t>
      </w:r>
      <w:r w:rsidR="00933770">
        <w:t xml:space="preserve"> not just “BMR” units.</w:t>
      </w:r>
    </w:p>
    <w:p w14:paraId="3334321C" w14:textId="03E6FC23" w:rsidR="000155A0" w:rsidRDefault="0059638B" w:rsidP="008316F4">
      <w:pPr>
        <w:pStyle w:val="ListParagraph"/>
        <w:numPr>
          <w:ilvl w:val="0"/>
          <w:numId w:val="1"/>
        </w:numPr>
      </w:pPr>
      <w:r>
        <w:t>Provide incentives to these developers to increase affordable housing.</w:t>
      </w:r>
    </w:p>
    <w:p w14:paraId="0144BB2E" w14:textId="43AE11B7" w:rsidR="00F448C2" w:rsidRDefault="0059638B" w:rsidP="0059638B">
      <w:pPr>
        <w:pStyle w:val="ListParagraph"/>
        <w:numPr>
          <w:ilvl w:val="0"/>
          <w:numId w:val="1"/>
        </w:numPr>
      </w:pPr>
      <w:r>
        <w:t>Include additional property offering</w:t>
      </w:r>
      <w:r w:rsidR="00A303F9">
        <w:t>s</w:t>
      </w:r>
      <w:r>
        <w:t xml:space="preserve"> to developer</w:t>
      </w:r>
      <w:r w:rsidR="00A303F9">
        <w:t>s</w:t>
      </w:r>
      <w:r>
        <w:t xml:space="preserve"> such as a) </w:t>
      </w:r>
      <w:r w:rsidR="001905A3">
        <w:t>Bohannon Park</w:t>
      </w:r>
      <w:r w:rsidR="001A7E7F">
        <w:t xml:space="preserve"> 25 acres</w:t>
      </w:r>
      <w:r w:rsidR="001905A3">
        <w:t xml:space="preserve">, </w:t>
      </w:r>
      <w:r>
        <w:t xml:space="preserve">b) </w:t>
      </w:r>
      <w:r w:rsidR="001905A3">
        <w:t>333 Burgess Drive</w:t>
      </w:r>
      <w:r w:rsidR="001A7E7F">
        <w:t xml:space="preserve"> 2.35 acres</w:t>
      </w:r>
      <w:r w:rsidR="001905A3">
        <w:t xml:space="preserve">, </w:t>
      </w:r>
      <w:r>
        <w:t xml:space="preserve">c) </w:t>
      </w:r>
      <w:r w:rsidR="001905A3">
        <w:t>1283 Willow Road</w:t>
      </w:r>
      <w:r w:rsidR="001A7E7F">
        <w:t xml:space="preserve"> .66 acres</w:t>
      </w:r>
      <w:r w:rsidR="001905A3">
        <w:t xml:space="preserve">, and </w:t>
      </w:r>
      <w:r>
        <w:t xml:space="preserve">d) </w:t>
      </w:r>
      <w:r w:rsidR="001905A3">
        <w:t>2400 Branner Drive</w:t>
      </w:r>
      <w:r w:rsidR="001A7E7F">
        <w:t xml:space="preserve"> 2.9 acres to name a few.</w:t>
      </w:r>
    </w:p>
    <w:p w14:paraId="35D0446E" w14:textId="74557834" w:rsidR="006A247F" w:rsidRDefault="0059638B" w:rsidP="006A247F">
      <w:pPr>
        <w:pStyle w:val="ListParagraph"/>
        <w:numPr>
          <w:ilvl w:val="0"/>
          <w:numId w:val="1"/>
        </w:numPr>
        <w:spacing w:after="0" w:line="240" w:lineRule="auto"/>
      </w:pPr>
      <w:r>
        <w:t xml:space="preserve">Explore additional sites where affordable housing can take place that would not hurt or destroy current business and their livelihoods, such as </w:t>
      </w:r>
      <w:r w:rsidR="006A247F">
        <w:t xml:space="preserve">a) </w:t>
      </w:r>
      <w:r w:rsidR="006A247F" w:rsidRPr="000613BB">
        <w:t>Quandrus at 2480 Sand Hill Road estimated 60 market rate or 200 if 100% affordable</w:t>
      </w:r>
      <w:r w:rsidR="006A247F">
        <w:t xml:space="preserve">, b) </w:t>
      </w:r>
      <w:r w:rsidR="006A247F" w:rsidRPr="000613BB">
        <w:t>1100 Alma Street estimated 53 housing units or up to 106 if 100% affordable</w:t>
      </w:r>
      <w:r w:rsidR="006A247F">
        <w:t xml:space="preserve">, c) </w:t>
      </w:r>
      <w:r w:rsidR="006A247F" w:rsidRPr="000613BB">
        <w:t>Several Bohannon Drive office/warehouse parcels estimated housing not yet determined</w:t>
      </w:r>
      <w:r w:rsidR="006A247F">
        <w:t xml:space="preserve">, d) </w:t>
      </w:r>
      <w:r w:rsidR="006A247F" w:rsidRPr="00AD5CD0">
        <w:t>Roughly 70 parcels identified across the city as suitable for housing through rezoning or redevelopment, including city-owned lots, commercial corridors, and institutional lands- many not yet proposed, but designated for potential future housing.</w:t>
      </w:r>
    </w:p>
    <w:p w14:paraId="0B421E04" w14:textId="6766608C" w:rsidR="00154A4C" w:rsidRDefault="00154A4C" w:rsidP="006A247F">
      <w:pPr>
        <w:pStyle w:val="ListParagraph"/>
        <w:numPr>
          <w:ilvl w:val="0"/>
          <w:numId w:val="1"/>
        </w:numPr>
        <w:spacing w:after="0" w:line="240" w:lineRule="auto"/>
      </w:pPr>
      <w:r>
        <w:t>Ease requirements to rezone</w:t>
      </w:r>
      <w:r w:rsidR="00A303F9">
        <w:t xml:space="preserve"> office</w:t>
      </w:r>
      <w:r>
        <w:t xml:space="preserve"> space</w:t>
      </w:r>
      <w:r w:rsidR="00A303F9">
        <w:t>s such as the</w:t>
      </w:r>
      <w:r>
        <w:t xml:space="preserve"> Bohannon Industrial Park which has been offered for housing by Mr. David Bohannon in a 2022 letter to the City Council.</w:t>
      </w:r>
    </w:p>
    <w:p w14:paraId="4343A199" w14:textId="77777777" w:rsidR="006A247F" w:rsidRDefault="006A247F" w:rsidP="006A247F"/>
    <w:p w14:paraId="5C550765" w14:textId="0D324074" w:rsidR="00DB0AEB" w:rsidRDefault="001905A3">
      <w:r>
        <w:t xml:space="preserve">None of these </w:t>
      </w:r>
      <w:r w:rsidR="00154A4C">
        <w:t xml:space="preserve">aforementioned </w:t>
      </w:r>
      <w:r>
        <w:t>sites hurt our Menlo Park Downtown, its businesses and its many employees. Moving to development of these alternative sites can bring peace to our community by bringing people together on plans that do no harm</w:t>
      </w:r>
      <w:r w:rsidR="00DA56D6">
        <w:t xml:space="preserve"> to others. Imagine moving forward in harmony as a community.</w:t>
      </w:r>
    </w:p>
    <w:sectPr w:rsidR="00DB0AEB" w:rsidSect="0031224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C7172"/>
    <w:multiLevelType w:val="hybridMultilevel"/>
    <w:tmpl w:val="56009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657FC8"/>
    <w:multiLevelType w:val="hybridMultilevel"/>
    <w:tmpl w:val="11F41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5726763">
    <w:abstractNumId w:val="1"/>
  </w:num>
  <w:num w:numId="2" w16cid:durableId="553811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E37"/>
    <w:rsid w:val="000155A0"/>
    <w:rsid w:val="00154A4C"/>
    <w:rsid w:val="001905A3"/>
    <w:rsid w:val="001A5D63"/>
    <w:rsid w:val="001A7E7F"/>
    <w:rsid w:val="002023A0"/>
    <w:rsid w:val="00205461"/>
    <w:rsid w:val="0031224E"/>
    <w:rsid w:val="0039273E"/>
    <w:rsid w:val="003E0831"/>
    <w:rsid w:val="00456DCF"/>
    <w:rsid w:val="004729AC"/>
    <w:rsid w:val="004C2E37"/>
    <w:rsid w:val="0059638B"/>
    <w:rsid w:val="005B6BE5"/>
    <w:rsid w:val="006A247F"/>
    <w:rsid w:val="00715FB3"/>
    <w:rsid w:val="00725E31"/>
    <w:rsid w:val="00725ECC"/>
    <w:rsid w:val="007A58E9"/>
    <w:rsid w:val="007D5B34"/>
    <w:rsid w:val="008316F4"/>
    <w:rsid w:val="0092718E"/>
    <w:rsid w:val="00933770"/>
    <w:rsid w:val="009D1CAE"/>
    <w:rsid w:val="00A303F9"/>
    <w:rsid w:val="00C37970"/>
    <w:rsid w:val="00C54660"/>
    <w:rsid w:val="00DA56D6"/>
    <w:rsid w:val="00DB0AEB"/>
    <w:rsid w:val="00F448C2"/>
    <w:rsid w:val="00F510F7"/>
    <w:rsid w:val="00FB5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FF3B5"/>
  <w15:chartTrackingRefBased/>
  <w15:docId w15:val="{3927ED1A-4AF0-4BD7-9784-6C8688862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2E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2E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2E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2E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2E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2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E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2E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2E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2E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2E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2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E37"/>
    <w:rPr>
      <w:rFonts w:eastAsiaTheme="majorEastAsia" w:cstheme="majorBidi"/>
      <w:color w:val="272727" w:themeColor="text1" w:themeTint="D8"/>
    </w:rPr>
  </w:style>
  <w:style w:type="paragraph" w:styleId="Title">
    <w:name w:val="Title"/>
    <w:basedOn w:val="Normal"/>
    <w:next w:val="Normal"/>
    <w:link w:val="TitleChar"/>
    <w:uiPriority w:val="10"/>
    <w:qFormat/>
    <w:rsid w:val="004C2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E37"/>
    <w:pPr>
      <w:spacing w:before="160"/>
      <w:jc w:val="center"/>
    </w:pPr>
    <w:rPr>
      <w:i/>
      <w:iCs/>
      <w:color w:val="404040" w:themeColor="text1" w:themeTint="BF"/>
    </w:rPr>
  </w:style>
  <w:style w:type="character" w:customStyle="1" w:styleId="QuoteChar">
    <w:name w:val="Quote Char"/>
    <w:basedOn w:val="DefaultParagraphFont"/>
    <w:link w:val="Quote"/>
    <w:uiPriority w:val="29"/>
    <w:rsid w:val="004C2E37"/>
    <w:rPr>
      <w:i/>
      <w:iCs/>
      <w:color w:val="404040" w:themeColor="text1" w:themeTint="BF"/>
    </w:rPr>
  </w:style>
  <w:style w:type="paragraph" w:styleId="ListParagraph">
    <w:name w:val="List Paragraph"/>
    <w:basedOn w:val="Normal"/>
    <w:uiPriority w:val="34"/>
    <w:qFormat/>
    <w:rsid w:val="004C2E37"/>
    <w:pPr>
      <w:ind w:left="720"/>
      <w:contextualSpacing/>
    </w:pPr>
  </w:style>
  <w:style w:type="character" w:styleId="IntenseEmphasis">
    <w:name w:val="Intense Emphasis"/>
    <w:basedOn w:val="DefaultParagraphFont"/>
    <w:uiPriority w:val="21"/>
    <w:qFormat/>
    <w:rsid w:val="004C2E37"/>
    <w:rPr>
      <w:i/>
      <w:iCs/>
      <w:color w:val="2F5496" w:themeColor="accent1" w:themeShade="BF"/>
    </w:rPr>
  </w:style>
  <w:style w:type="paragraph" w:styleId="IntenseQuote">
    <w:name w:val="Intense Quote"/>
    <w:basedOn w:val="Normal"/>
    <w:next w:val="Normal"/>
    <w:link w:val="IntenseQuoteChar"/>
    <w:uiPriority w:val="30"/>
    <w:qFormat/>
    <w:rsid w:val="004C2E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2E37"/>
    <w:rPr>
      <w:i/>
      <w:iCs/>
      <w:color w:val="2F5496" w:themeColor="accent1" w:themeShade="BF"/>
    </w:rPr>
  </w:style>
  <w:style w:type="character" w:styleId="IntenseReference">
    <w:name w:val="Intense Reference"/>
    <w:basedOn w:val="DefaultParagraphFont"/>
    <w:uiPriority w:val="32"/>
    <w:qFormat/>
    <w:rsid w:val="004C2E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rubye cervelli</dc:creator>
  <cp:keywords/>
  <dc:description/>
  <cp:lastModifiedBy>rubye cervelli</cp:lastModifiedBy>
  <cp:revision>7</cp:revision>
  <cp:lastPrinted>2025-09-12T18:39:00Z</cp:lastPrinted>
  <dcterms:created xsi:type="dcterms:W3CDTF">2025-09-12T18:37:00Z</dcterms:created>
  <dcterms:modified xsi:type="dcterms:W3CDTF">2025-09-12T19:12:00Z</dcterms:modified>
</cp:coreProperties>
</file>